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73EC84" w14:textId="352269B3" w:rsidR="00AF2900" w:rsidRDefault="00036740">
      <w:pPr>
        <w:pStyle w:val="TitleStyle"/>
        <w:jc w:val="center"/>
      </w:pPr>
      <w:r>
        <w:t>IGBOKWE CHIMEZIE PAUL</w:t>
      </w:r>
    </w:p>
    <w:p w14:paraId="258652FB" w14:textId="3AC8482B" w:rsidR="00AF2900" w:rsidRDefault="00036740" w:rsidP="00036740">
      <w:pPr>
        <w:pStyle w:val="BodyStyle"/>
        <w:jc w:val="center"/>
      </w:pPr>
      <w:r w:rsidRPr="00036740">
        <w:t>Language Educator &amp; Professional Translator</w:t>
      </w:r>
      <w:r w:rsidR="00000000">
        <w:br/>
      </w:r>
      <w:r>
        <w:t>Anambra State</w:t>
      </w:r>
      <w:r w:rsidR="00000000">
        <w:t>,</w:t>
      </w:r>
      <w:r>
        <w:t xml:space="preserve"> Nigeria</w:t>
      </w:r>
      <w:r w:rsidR="00000000">
        <w:t xml:space="preserve"> • </w:t>
      </w:r>
      <w:r>
        <w:t>chimezie@pauljnr.com</w:t>
      </w:r>
      <w:r w:rsidR="00000000">
        <w:t xml:space="preserve"> • </w:t>
      </w:r>
      <w:r>
        <w:t>+2348144287571</w:t>
      </w:r>
      <w:r w:rsidR="00000000">
        <w:t xml:space="preserve"> • </w:t>
      </w:r>
      <w:r>
        <w:t>pauljnr.com</w:t>
      </w:r>
    </w:p>
    <w:p w14:paraId="0B661F23" w14:textId="77777777" w:rsidR="00036740" w:rsidRDefault="00036740" w:rsidP="00036740">
      <w:pPr>
        <w:pStyle w:val="BodyStyle"/>
        <w:jc w:val="center"/>
      </w:pPr>
    </w:p>
    <w:p w14:paraId="2D2A30FD" w14:textId="77777777" w:rsidR="00AF2900" w:rsidRDefault="00000000">
      <w:pPr>
        <w:pStyle w:val="SectionHeader"/>
      </w:pPr>
      <w:r>
        <w:t>Professional Summary</w:t>
      </w:r>
    </w:p>
    <w:p w14:paraId="46A63087" w14:textId="77777777" w:rsidR="00AF2900" w:rsidRDefault="00000000">
      <w:pPr>
        <w:pStyle w:val="BodyStyle"/>
      </w:pPr>
      <w:r>
        <w:t>A dedicated language educator, translator, and director with extensive experience in managing language-training institutions, delivering high-quality translation services, and promoting Chinese language education in Nigeria. Skilled in academic leadership, business development, curriculum design, and multilingual communication.</w:t>
      </w:r>
    </w:p>
    <w:p w14:paraId="70A083FB" w14:textId="77777777" w:rsidR="00AF2900" w:rsidRDefault="00000000">
      <w:pPr>
        <w:pStyle w:val="SectionHeader"/>
      </w:pPr>
      <w:r>
        <w:t>Professional Experience</w:t>
      </w:r>
    </w:p>
    <w:p w14:paraId="58F42553" w14:textId="58AAD99C" w:rsidR="00AF2900" w:rsidRPr="00036740" w:rsidRDefault="00000000">
      <w:pPr>
        <w:pStyle w:val="BodyStyle"/>
        <w:rPr>
          <w:b/>
          <w:bCs/>
        </w:rPr>
      </w:pPr>
      <w:r w:rsidRPr="00036740">
        <w:rPr>
          <w:b/>
          <w:bCs/>
        </w:rPr>
        <w:t xml:space="preserve">Director </w:t>
      </w:r>
      <w:r w:rsidR="00036740">
        <w:rPr>
          <w:b/>
          <w:bCs/>
        </w:rPr>
        <w:t>-</w:t>
      </w:r>
      <w:r w:rsidRPr="00036740">
        <w:rPr>
          <w:b/>
          <w:bCs/>
        </w:rPr>
        <w:t xml:space="preserve"> Mainland Mandarin NG (2024.11 – Present)</w:t>
      </w:r>
    </w:p>
    <w:p w14:paraId="2948C5C8" w14:textId="77777777" w:rsidR="00AF2900" w:rsidRDefault="00000000">
      <w:pPr>
        <w:pStyle w:val="BodyStyle"/>
      </w:pPr>
      <w:r>
        <w:t>• Oversee daily operations of the institute.</w:t>
      </w:r>
    </w:p>
    <w:p w14:paraId="67D86152" w14:textId="77777777" w:rsidR="00AF2900" w:rsidRDefault="00000000">
      <w:pPr>
        <w:pStyle w:val="BodyStyle"/>
      </w:pPr>
      <w:r>
        <w:t>• Manage staff and academic teams.</w:t>
      </w:r>
    </w:p>
    <w:p w14:paraId="731A748E" w14:textId="77777777" w:rsidR="00AF2900" w:rsidRDefault="00000000">
      <w:pPr>
        <w:pStyle w:val="BodyStyle"/>
      </w:pPr>
      <w:r>
        <w:t>• Recruit qualified language professionals.</w:t>
      </w:r>
    </w:p>
    <w:p w14:paraId="58F66FC2" w14:textId="77777777" w:rsidR="00AF2900" w:rsidRDefault="00000000">
      <w:pPr>
        <w:pStyle w:val="BodyStyle"/>
      </w:pPr>
      <w:r>
        <w:t>• Develop partnerships with corporate &amp; educational institutions.</w:t>
      </w:r>
    </w:p>
    <w:p w14:paraId="012A4F34" w14:textId="77777777" w:rsidR="00AF2900" w:rsidRDefault="00000000">
      <w:pPr>
        <w:pStyle w:val="BodyStyle"/>
      </w:pPr>
      <w:r>
        <w:t>• Supervise curriculum and student programs.</w:t>
      </w:r>
    </w:p>
    <w:p w14:paraId="4F2D3CAE" w14:textId="77777777" w:rsidR="00AF2900" w:rsidRDefault="00000000">
      <w:pPr>
        <w:pStyle w:val="BodyStyle"/>
      </w:pPr>
      <w:r>
        <w:t>• Lead expansion to 4 learning centers across 2 states.</w:t>
      </w:r>
    </w:p>
    <w:p w14:paraId="157DC14C" w14:textId="77777777" w:rsidR="00AF2900" w:rsidRDefault="00000000">
      <w:pPr>
        <w:pStyle w:val="BodyStyle"/>
      </w:pPr>
      <w:r>
        <w:t>• Manage corporate translation services.</w:t>
      </w:r>
    </w:p>
    <w:p w14:paraId="29004A7F" w14:textId="77777777" w:rsidR="00036740" w:rsidRDefault="00036740">
      <w:pPr>
        <w:pStyle w:val="BodyStyle"/>
      </w:pPr>
    </w:p>
    <w:p w14:paraId="146D36A3" w14:textId="2FB5A9F4" w:rsidR="00AF2900" w:rsidRPr="00036740" w:rsidRDefault="00000000">
      <w:pPr>
        <w:pStyle w:val="BodyStyle"/>
        <w:rPr>
          <w:b/>
          <w:bCs/>
        </w:rPr>
      </w:pPr>
      <w:r w:rsidRPr="00036740">
        <w:rPr>
          <w:b/>
          <w:bCs/>
        </w:rPr>
        <w:t xml:space="preserve">Business Translator </w:t>
      </w:r>
      <w:r w:rsidR="00036740">
        <w:rPr>
          <w:b/>
          <w:bCs/>
        </w:rPr>
        <w:t>-</w:t>
      </w:r>
      <w:r w:rsidRPr="00036740">
        <w:rPr>
          <w:b/>
          <w:bCs/>
        </w:rPr>
        <w:t xml:space="preserve"> Diamond International Trading Co. Ltd. (2019.01 – 2019.08)</w:t>
      </w:r>
    </w:p>
    <w:p w14:paraId="3CD5BD44" w14:textId="77777777" w:rsidR="00AF2900" w:rsidRDefault="00000000">
      <w:pPr>
        <w:pStyle w:val="BodyStyle"/>
      </w:pPr>
      <w:r>
        <w:t>• Translated business documents (Chinese ↔ English).</w:t>
      </w:r>
    </w:p>
    <w:p w14:paraId="6ECAC06D" w14:textId="77777777" w:rsidR="00AF2900" w:rsidRDefault="00000000">
      <w:pPr>
        <w:pStyle w:val="BodyStyle"/>
      </w:pPr>
      <w:r>
        <w:t>• Interpreted during meetings.</w:t>
      </w:r>
    </w:p>
    <w:p w14:paraId="734516EC" w14:textId="77777777" w:rsidR="00AF2900" w:rsidRDefault="00000000">
      <w:pPr>
        <w:pStyle w:val="BodyStyle"/>
      </w:pPr>
      <w:r>
        <w:t>• Facilitated communication between Chinese &amp; Nigerian teams.</w:t>
      </w:r>
    </w:p>
    <w:p w14:paraId="3C8D495B" w14:textId="77777777" w:rsidR="00AF2900" w:rsidRDefault="00000000">
      <w:pPr>
        <w:pStyle w:val="BodyStyle"/>
      </w:pPr>
      <w:r>
        <w:t>• Prepared bilingual reports.</w:t>
      </w:r>
    </w:p>
    <w:p w14:paraId="1343F803" w14:textId="77777777" w:rsidR="00AF2900" w:rsidRDefault="00000000">
      <w:pPr>
        <w:pStyle w:val="BodyStyle"/>
      </w:pPr>
      <w:r>
        <w:t>• Supported administrative translation needs.</w:t>
      </w:r>
    </w:p>
    <w:p w14:paraId="318E374C" w14:textId="5752BB04" w:rsidR="00036740" w:rsidRDefault="00000000">
      <w:pPr>
        <w:pStyle w:val="BodyStyle"/>
      </w:pPr>
      <w:r>
        <w:t>• Helped expansion from Lagos to Anambra State.</w:t>
      </w:r>
    </w:p>
    <w:p w14:paraId="139F0A16" w14:textId="1B3DF8D0" w:rsidR="00AF2900" w:rsidRDefault="00036740" w:rsidP="00036740">
      <w:r>
        <w:br w:type="page"/>
      </w:r>
    </w:p>
    <w:p w14:paraId="37EC3EE5" w14:textId="77777777" w:rsidR="00AF2900" w:rsidRDefault="00000000">
      <w:pPr>
        <w:pStyle w:val="SectionHeader"/>
      </w:pPr>
      <w:r>
        <w:lastRenderedPageBreak/>
        <w:t>Education</w:t>
      </w:r>
    </w:p>
    <w:p w14:paraId="7D359A53" w14:textId="7B71FC25" w:rsidR="00AF2900" w:rsidRDefault="00000000">
      <w:pPr>
        <w:pStyle w:val="BodyStyle"/>
      </w:pPr>
      <w:r>
        <w:t xml:space="preserve">• Bachelor of Arts in International Education of Chinese Language </w:t>
      </w:r>
      <w:r w:rsidR="00036740">
        <w:t>-</w:t>
      </w:r>
      <w:r>
        <w:t xml:space="preserve"> Zhejiang Normal University (2019.09 – 2023.06)</w:t>
      </w:r>
    </w:p>
    <w:p w14:paraId="0C6E58C4" w14:textId="77777777" w:rsidR="00AF2900" w:rsidRDefault="00000000">
      <w:pPr>
        <w:pStyle w:val="BodyStyle"/>
      </w:pPr>
      <w:r>
        <w:t>• Graduation Thesis: “A Comparative Study of Chinese and Igbo Appellations”</w:t>
      </w:r>
    </w:p>
    <w:p w14:paraId="00501F5D" w14:textId="4ABE134A" w:rsidR="00AF2900" w:rsidRDefault="00000000">
      <w:pPr>
        <w:pStyle w:val="BodyStyle"/>
      </w:pPr>
      <w:r>
        <w:t xml:space="preserve">• Diploma in Public Administration </w:t>
      </w:r>
      <w:r w:rsidR="00036740">
        <w:t>-</w:t>
      </w:r>
      <w:r>
        <w:t xml:space="preserve"> Federal Polytechnic Oko (2016.08 – 2018.06)</w:t>
      </w:r>
    </w:p>
    <w:p w14:paraId="1CCFE331" w14:textId="31120221" w:rsidR="00AF2900" w:rsidRDefault="00000000">
      <w:pPr>
        <w:pStyle w:val="BodyStyle"/>
      </w:pPr>
      <w:r>
        <w:t xml:space="preserve">• Secondary School Certificate </w:t>
      </w:r>
      <w:r w:rsidR="00036740">
        <w:t>-</w:t>
      </w:r>
      <w:r>
        <w:t xml:space="preserve"> Federal Government College Nise (2012.09 – 2015.07)</w:t>
      </w:r>
    </w:p>
    <w:p w14:paraId="6E4B8F50" w14:textId="77777777" w:rsidR="00AF2900" w:rsidRDefault="00000000">
      <w:pPr>
        <w:pStyle w:val="SectionHeader"/>
      </w:pPr>
      <w:r>
        <w:t>Certifications &amp; Training</w:t>
      </w:r>
    </w:p>
    <w:p w14:paraId="63C5E759" w14:textId="64AAEFF6" w:rsidR="00AF2900" w:rsidRDefault="00000000">
      <w:pPr>
        <w:pStyle w:val="BodyStyle"/>
      </w:pPr>
      <w:r>
        <w:t xml:space="preserve">• TOEFL iBT </w:t>
      </w:r>
      <w:r w:rsidR="00036740">
        <w:t>-</w:t>
      </w:r>
      <w:r>
        <w:t xml:space="preserve"> 2023.10</w:t>
      </w:r>
    </w:p>
    <w:p w14:paraId="3A4921C4" w14:textId="6FED6BC3" w:rsidR="00AF2900" w:rsidRDefault="00000000">
      <w:pPr>
        <w:pStyle w:val="BodyStyle"/>
      </w:pPr>
      <w:r>
        <w:t xml:space="preserve">• TEFL (120 Hours) </w:t>
      </w:r>
      <w:r w:rsidR="00036740">
        <w:t>-</w:t>
      </w:r>
      <w:r>
        <w:t xml:space="preserve"> 2023.07</w:t>
      </w:r>
    </w:p>
    <w:p w14:paraId="22A12D47" w14:textId="396ED055" w:rsidR="00AF2900" w:rsidRDefault="00000000">
      <w:pPr>
        <w:pStyle w:val="BodyStyle"/>
      </w:pPr>
      <w:r>
        <w:t xml:space="preserve">• HSK Level 6 </w:t>
      </w:r>
      <w:r w:rsidR="00036740">
        <w:t>-</w:t>
      </w:r>
      <w:r>
        <w:t xml:space="preserve"> 2022.05</w:t>
      </w:r>
    </w:p>
    <w:p w14:paraId="1C52C4CD" w14:textId="77777777" w:rsidR="00AF2900" w:rsidRDefault="00000000">
      <w:pPr>
        <w:pStyle w:val="SectionHeader"/>
      </w:pPr>
      <w:r>
        <w:t>Skills</w:t>
      </w:r>
    </w:p>
    <w:p w14:paraId="2E54B54E" w14:textId="77777777" w:rsidR="00AF2900" w:rsidRDefault="00000000">
      <w:pPr>
        <w:pStyle w:val="BodyStyle"/>
      </w:pPr>
      <w:r>
        <w:t>• Languages: Fluent in English, Mandarin Chinese, and Igbo.</w:t>
      </w:r>
    </w:p>
    <w:p w14:paraId="02BC3A18" w14:textId="77777777" w:rsidR="00AF2900" w:rsidRDefault="00000000">
      <w:pPr>
        <w:pStyle w:val="BodyStyle"/>
      </w:pPr>
      <w:r>
        <w:t>• Translation: Live interpreting; document translation.</w:t>
      </w:r>
    </w:p>
    <w:p w14:paraId="0A0D6C82" w14:textId="77777777" w:rsidR="00AF2900" w:rsidRDefault="00000000">
      <w:pPr>
        <w:pStyle w:val="BodyStyle"/>
      </w:pPr>
      <w:r>
        <w:t>• Teaching &amp; Educational: Curriculum design; assessments; online teaching tools.</w:t>
      </w:r>
    </w:p>
    <w:p w14:paraId="40087D23" w14:textId="77777777" w:rsidR="00AF2900" w:rsidRDefault="00000000">
      <w:pPr>
        <w:pStyle w:val="BodyStyle"/>
      </w:pPr>
      <w:r>
        <w:t>• Professional: Management; business development; research; communication; presentations.</w:t>
      </w:r>
    </w:p>
    <w:p w14:paraId="20B5843F" w14:textId="77777777" w:rsidR="00AF2900" w:rsidRDefault="00000000">
      <w:pPr>
        <w:pStyle w:val="SectionHeader"/>
      </w:pPr>
      <w:r>
        <w:t>Professional Memberships</w:t>
      </w:r>
    </w:p>
    <w:p w14:paraId="6E9F1596" w14:textId="77777777" w:rsidR="00AF2900" w:rsidRDefault="00000000">
      <w:pPr>
        <w:pStyle w:val="BodyStyle"/>
      </w:pPr>
      <w:r>
        <w:t>• Association of Foreign Language Translators, Nigeria (AFLAN)</w:t>
      </w:r>
    </w:p>
    <w:sectPr w:rsidR="00AF290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880703826">
    <w:abstractNumId w:val="8"/>
  </w:num>
  <w:num w:numId="2" w16cid:durableId="896355283">
    <w:abstractNumId w:val="6"/>
  </w:num>
  <w:num w:numId="3" w16cid:durableId="1854145798">
    <w:abstractNumId w:val="5"/>
  </w:num>
  <w:num w:numId="4" w16cid:durableId="198014943">
    <w:abstractNumId w:val="4"/>
  </w:num>
  <w:num w:numId="5" w16cid:durableId="196702331">
    <w:abstractNumId w:val="7"/>
  </w:num>
  <w:num w:numId="6" w16cid:durableId="152458151">
    <w:abstractNumId w:val="3"/>
  </w:num>
  <w:num w:numId="7" w16cid:durableId="111215673">
    <w:abstractNumId w:val="2"/>
  </w:num>
  <w:num w:numId="8" w16cid:durableId="158086500">
    <w:abstractNumId w:val="1"/>
  </w:num>
  <w:num w:numId="9" w16cid:durableId="4448585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36740"/>
    <w:rsid w:val="0006063C"/>
    <w:rsid w:val="0015074B"/>
    <w:rsid w:val="0029639D"/>
    <w:rsid w:val="0031763E"/>
    <w:rsid w:val="00326F90"/>
    <w:rsid w:val="00AA1D8D"/>
    <w:rsid w:val="00AF2900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E2BE6DC"/>
  <w14:defaultImageDpi w14:val="300"/>
  <w15:docId w15:val="{D0C635C8-7F98-40ED-A015-CFCFD3936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TitleStyle">
    <w:name w:val="TitleStyle"/>
    <w:rPr>
      <w:b/>
      <w:color w:val="00468C"/>
      <w:sz w:val="40"/>
    </w:rPr>
  </w:style>
  <w:style w:type="paragraph" w:customStyle="1" w:styleId="SectionHeader">
    <w:name w:val="SectionHeader"/>
    <w:rPr>
      <w:b/>
      <w:color w:val="0070C0"/>
      <w:sz w:val="28"/>
    </w:rPr>
  </w:style>
  <w:style w:type="paragraph" w:customStyle="1" w:styleId="BodyStyle">
    <w:name w:val="BodyStyl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314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2103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Chimezie Paul</cp:lastModifiedBy>
  <cp:revision>2</cp:revision>
  <dcterms:created xsi:type="dcterms:W3CDTF">2025-11-20T19:18:00Z</dcterms:created>
  <dcterms:modified xsi:type="dcterms:W3CDTF">2025-11-20T19:18:00Z</dcterms:modified>
  <cp:category/>
</cp:coreProperties>
</file>